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B9" w:rsidRDefault="001831B9" w:rsidP="001831B9">
      <w:pPr>
        <w:pStyle w:val="Heading1"/>
        <w:ind w:left="185"/>
      </w:pPr>
      <w:r>
        <w:t>BÀI 1: TRUYỀN THỐNG ĐÁNH GIẶC GIỮ NƯỚC CỦA DÂN TỘC VIỆT NAM</w:t>
      </w:r>
    </w:p>
    <w:p w:rsidR="001831B9" w:rsidRPr="001831B9" w:rsidRDefault="001831B9" w:rsidP="001831B9">
      <w:pPr>
        <w:spacing w:after="4" w:line="366" w:lineRule="auto"/>
        <w:ind w:right="0"/>
        <w:jc w:val="center"/>
        <w:rPr>
          <w:b/>
          <w:color w:val="FF0000"/>
        </w:rPr>
      </w:pPr>
      <w:r>
        <w:rPr>
          <w:b/>
          <w:color w:val="FF0000"/>
        </w:rPr>
        <w:t>(tiết 4)</w:t>
      </w:r>
      <w:bookmarkStart w:id="0" w:name="_GoBack"/>
      <w:bookmarkEnd w:id="0"/>
    </w:p>
    <w:p w:rsidR="001831B9" w:rsidRPr="001831B9" w:rsidRDefault="001831B9" w:rsidP="001831B9">
      <w:pPr>
        <w:spacing w:after="4" w:line="366" w:lineRule="auto"/>
        <w:ind w:left="566" w:right="0" w:firstLine="0"/>
      </w:pPr>
    </w:p>
    <w:p w:rsidR="001831B9" w:rsidRDefault="001831B9" w:rsidP="001831B9">
      <w:pPr>
        <w:numPr>
          <w:ilvl w:val="0"/>
          <w:numId w:val="1"/>
        </w:numPr>
        <w:spacing w:after="4" w:line="366" w:lineRule="auto"/>
        <w:ind w:right="0" w:firstLine="566"/>
      </w:pPr>
      <w:r>
        <w:rPr>
          <w:b/>
          <w:color w:val="FF0000"/>
        </w:rPr>
        <w:t xml:space="preserve">Truyền thống đánh thắng giặc bằng trí thông minh, sáng tạo, bằng nghệ thuật quân sự độc đáo </w:t>
      </w:r>
    </w:p>
    <w:p w:rsidR="001831B9" w:rsidRDefault="001831B9" w:rsidP="001831B9">
      <w:pPr>
        <w:spacing w:after="0" w:line="381" w:lineRule="auto"/>
        <w:ind w:left="0" w:right="1" w:firstLine="566"/>
      </w:pPr>
      <w:r>
        <w:t xml:space="preserve">Dân tộc ta chiến đấu và chiến thắng giặc ngoại xâm không chỉ bằng tinh thần chiến đấu dũng cảm, mà còn bằng trí thông minh sáng tạo, bằng nghệ thuật quân sự độc đáo. </w:t>
      </w:r>
    </w:p>
    <w:p w:rsidR="001831B9" w:rsidRDefault="001831B9" w:rsidP="001831B9">
      <w:pPr>
        <w:spacing w:after="0" w:line="369" w:lineRule="auto"/>
        <w:ind w:left="0" w:right="1" w:firstLine="566"/>
      </w:pPr>
      <w:r>
        <w:t xml:space="preserve">Mưu trí sáng tạo được thể hiện trong kho tàng kinh nghiệm của cuộc đấu tranh giữ nước, tài thao lược kiệt xuất của dân tộc ta. </w:t>
      </w:r>
    </w:p>
    <w:p w:rsidR="001831B9" w:rsidRDefault="001831B9" w:rsidP="001831B9">
      <w:pPr>
        <w:spacing w:after="0" w:line="380" w:lineRule="auto"/>
        <w:ind w:left="0" w:right="1" w:firstLine="566"/>
      </w:pPr>
      <w:r>
        <w:t xml:space="preserve">Nghệ thuật quân sự Việt Nam là nghệ thuật quân sự của chiến tranh nhân dân, nghệ thuật quân sự toàn dân đánh giặc. </w:t>
      </w:r>
    </w:p>
    <w:p w:rsidR="001831B9" w:rsidRDefault="001831B9" w:rsidP="001831B9">
      <w:pPr>
        <w:numPr>
          <w:ilvl w:val="0"/>
          <w:numId w:val="1"/>
        </w:numPr>
        <w:spacing w:after="4"/>
        <w:ind w:right="0" w:firstLine="566"/>
      </w:pPr>
      <w:r>
        <w:rPr>
          <w:b/>
          <w:color w:val="FF0000"/>
        </w:rPr>
        <w:t xml:space="preserve">Truyền thống đoàn kết quốc tế </w:t>
      </w:r>
    </w:p>
    <w:p w:rsidR="001831B9" w:rsidRDefault="001831B9" w:rsidP="001831B9">
      <w:pPr>
        <w:spacing w:after="0" w:line="377" w:lineRule="auto"/>
        <w:ind w:left="0" w:right="1" w:firstLine="566"/>
      </w:pPr>
      <w:r>
        <w:t xml:space="preserve">Trong lịch sử dựng nước và giữ nước, dân tộc ta luôn có sự đoàn kết với các nước trên bán đảo Đông Dương và các nước khác trên thế giới, vì độc lập dân tộc của mỗi quốc gia, chống lại sự thống trị của các nước lớn. </w:t>
      </w:r>
    </w:p>
    <w:p w:rsidR="001831B9" w:rsidRDefault="001831B9" w:rsidP="001831B9">
      <w:pPr>
        <w:spacing w:after="10" w:line="374" w:lineRule="auto"/>
        <w:ind w:left="0" w:right="1" w:firstLine="566"/>
      </w:pPr>
      <w:r>
        <w:t xml:space="preserve">Đoàn kết quốc tế trong sáng, thủy chung đã trở thành tỷth, là một nhân tố thành công trong sự nghiệp đánh giặc, giữ nước cũng như trong công cuộc xây dựng và bảo vệ Tổ quốc. </w:t>
      </w:r>
    </w:p>
    <w:p w:rsidR="001831B9" w:rsidRDefault="001831B9" w:rsidP="001831B9">
      <w:pPr>
        <w:numPr>
          <w:ilvl w:val="0"/>
          <w:numId w:val="1"/>
        </w:numPr>
        <w:spacing w:after="4" w:line="366" w:lineRule="auto"/>
        <w:ind w:right="0" w:firstLine="566"/>
      </w:pPr>
      <w:r>
        <w:rPr>
          <w:b/>
          <w:color w:val="FF0000"/>
        </w:rPr>
        <w:t xml:space="preserve">Truyền thống một lòng theo Đảng, tin tưởng vào sự lãnh đạo của Đảng, và thằng lợi của cách mạng Việt Nam </w:t>
      </w:r>
    </w:p>
    <w:p w:rsidR="00E8034A" w:rsidRDefault="001831B9" w:rsidP="001831B9">
      <w:pPr>
        <w:spacing w:after="4" w:line="366" w:lineRule="auto"/>
        <w:ind w:left="613" w:right="0" w:firstLine="0"/>
      </w:pPr>
      <w:r>
        <w:t xml:space="preserve">Đảng Cộng sản Việt Nam từ khi ra đời đến nay, đã lãnh đạo nhân dân ta giành độc lập dân tộc, thống nhất đất nước và đưa cả nước tiến lên chủ nghĩa xã hội. Thực tế cho thấy dưới sự lãnh đạo của Đảng Cộng sản Việt Nam, đất nước ta từng bước vượt qua khó khăn, thử thách, vững bước đi lên con đường công </w:t>
      </w:r>
      <w:r>
        <w:lastRenderedPageBreak/>
        <w:t>nghiệp hóa, hiện đại hóa, phấn đấu vì mục tiêu dân giàu, nước mạnh, xã hội công bằng dân chủ, văn minh.</w:t>
      </w:r>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5EA"/>
    <w:multiLevelType w:val="hybridMultilevel"/>
    <w:tmpl w:val="E33C33F8"/>
    <w:lvl w:ilvl="0" w:tplc="2F3EE2A0">
      <w:start w:val="1"/>
      <w:numFmt w:val="upperLetter"/>
      <w:lvlText w:val="%1."/>
      <w:lvlJc w:val="left"/>
      <w:pPr>
        <w:ind w:left="613"/>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1" w:tplc="A6CECD9C">
      <w:start w:val="1"/>
      <w:numFmt w:val="lowerLetter"/>
      <w:lvlText w:val="%2"/>
      <w:lvlJc w:val="left"/>
      <w:pPr>
        <w:ind w:left="136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2" w:tplc="7CA0964C">
      <w:start w:val="1"/>
      <w:numFmt w:val="lowerRoman"/>
      <w:lvlText w:val="%3"/>
      <w:lvlJc w:val="left"/>
      <w:pPr>
        <w:ind w:left="208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3" w:tplc="4B06A4D0">
      <w:start w:val="1"/>
      <w:numFmt w:val="decimal"/>
      <w:lvlText w:val="%4"/>
      <w:lvlJc w:val="left"/>
      <w:pPr>
        <w:ind w:left="280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4" w:tplc="2EEEBD6E">
      <w:start w:val="1"/>
      <w:numFmt w:val="lowerLetter"/>
      <w:lvlText w:val="%5"/>
      <w:lvlJc w:val="left"/>
      <w:pPr>
        <w:ind w:left="352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5" w:tplc="ACFA714C">
      <w:start w:val="1"/>
      <w:numFmt w:val="lowerRoman"/>
      <w:lvlText w:val="%6"/>
      <w:lvlJc w:val="left"/>
      <w:pPr>
        <w:ind w:left="424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6" w:tplc="D0CE2EAA">
      <w:start w:val="1"/>
      <w:numFmt w:val="decimal"/>
      <w:lvlText w:val="%7"/>
      <w:lvlJc w:val="left"/>
      <w:pPr>
        <w:ind w:left="496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7" w:tplc="7742AD4C">
      <w:start w:val="1"/>
      <w:numFmt w:val="lowerLetter"/>
      <w:lvlText w:val="%8"/>
      <w:lvlJc w:val="left"/>
      <w:pPr>
        <w:ind w:left="568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8" w:tplc="BC7C7820">
      <w:start w:val="1"/>
      <w:numFmt w:val="lowerRoman"/>
      <w:lvlText w:val="%9"/>
      <w:lvlJc w:val="left"/>
      <w:pPr>
        <w:ind w:left="6406"/>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abstractNum>
  <w:abstractNum w:abstractNumId="1" w15:restartNumberingAfterBreak="0">
    <w:nsid w:val="4EE97362"/>
    <w:multiLevelType w:val="hybridMultilevel"/>
    <w:tmpl w:val="D8828A6A"/>
    <w:lvl w:ilvl="0" w:tplc="9CD041FC">
      <w:start w:val="4"/>
      <w:numFmt w:val="decimal"/>
      <w:lvlText w:val="%1."/>
      <w:lvlJc w:val="left"/>
      <w:pPr>
        <w:ind w:left="0"/>
      </w:pPr>
      <w:rPr>
        <w:rFonts w:ascii="Times New Roman" w:eastAsia="Times New Roman" w:hAnsi="Times New Roman" w:cs="Times New Roman" w:hint="default"/>
        <w:b/>
        <w:bCs/>
        <w:i w:val="0"/>
        <w:strike w:val="0"/>
        <w:dstrike w:val="0"/>
        <w:color w:val="FF0000"/>
        <w:sz w:val="28"/>
        <w:szCs w:val="28"/>
        <w:u w:val="none" w:color="000000"/>
        <w:bdr w:val="none" w:sz="0" w:space="0" w:color="auto"/>
        <w:shd w:val="clear" w:color="auto" w:fill="auto"/>
        <w:vertAlign w:val="baseline"/>
      </w:rPr>
    </w:lvl>
    <w:lvl w:ilvl="1" w:tplc="368295F2">
      <w:start w:val="1"/>
      <w:numFmt w:val="lowerLetter"/>
      <w:lvlText w:val="%2"/>
      <w:lvlJc w:val="left"/>
      <w:pPr>
        <w:ind w:left="164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2" w:tplc="F9549F2C">
      <w:start w:val="1"/>
      <w:numFmt w:val="lowerRoman"/>
      <w:lvlText w:val="%3"/>
      <w:lvlJc w:val="left"/>
      <w:pPr>
        <w:ind w:left="236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3" w:tplc="D77E7E76">
      <w:start w:val="1"/>
      <w:numFmt w:val="decimal"/>
      <w:lvlText w:val="%4"/>
      <w:lvlJc w:val="left"/>
      <w:pPr>
        <w:ind w:left="308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4" w:tplc="1D7A4D04">
      <w:start w:val="1"/>
      <w:numFmt w:val="lowerLetter"/>
      <w:lvlText w:val="%5"/>
      <w:lvlJc w:val="left"/>
      <w:pPr>
        <w:ind w:left="380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5" w:tplc="1F8A7CC0">
      <w:start w:val="1"/>
      <w:numFmt w:val="lowerRoman"/>
      <w:lvlText w:val="%6"/>
      <w:lvlJc w:val="left"/>
      <w:pPr>
        <w:ind w:left="452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6" w:tplc="647691F0">
      <w:start w:val="1"/>
      <w:numFmt w:val="decimal"/>
      <w:lvlText w:val="%7"/>
      <w:lvlJc w:val="left"/>
      <w:pPr>
        <w:ind w:left="524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7" w:tplc="33803FB4">
      <w:start w:val="1"/>
      <w:numFmt w:val="lowerLetter"/>
      <w:lvlText w:val="%8"/>
      <w:lvlJc w:val="left"/>
      <w:pPr>
        <w:ind w:left="596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8" w:tplc="5232B520">
      <w:start w:val="1"/>
      <w:numFmt w:val="lowerRoman"/>
      <w:lvlText w:val="%9"/>
      <w:lvlJc w:val="left"/>
      <w:pPr>
        <w:ind w:left="6686"/>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9"/>
    <w:rsid w:val="001831B9"/>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B228"/>
  <w15:chartTrackingRefBased/>
  <w15:docId w15:val="{69CE5980-0953-4971-A44B-229B0FF5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B9"/>
    <w:pPr>
      <w:spacing w:after="188"/>
      <w:ind w:left="10" w:right="4" w:hanging="10"/>
      <w:jc w:val="both"/>
    </w:pPr>
    <w:rPr>
      <w:rFonts w:eastAsia="Times New Roman"/>
      <w:color w:val="000000"/>
      <w:sz w:val="28"/>
      <w:szCs w:val="22"/>
    </w:rPr>
  </w:style>
  <w:style w:type="paragraph" w:styleId="Heading1">
    <w:name w:val="heading 1"/>
    <w:next w:val="Normal"/>
    <w:link w:val="Heading1Char"/>
    <w:uiPriority w:val="9"/>
    <w:unhideWhenUsed/>
    <w:qFormat/>
    <w:rsid w:val="001831B9"/>
    <w:pPr>
      <w:keepNext/>
      <w:keepLines/>
      <w:spacing w:after="101"/>
      <w:ind w:left="260" w:hanging="10"/>
      <w:jc w:val="center"/>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1B9"/>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2021-09-26T03:49:00Z</dcterms:created>
  <dcterms:modified xsi:type="dcterms:W3CDTF">2021-09-26T03:54:00Z</dcterms:modified>
</cp:coreProperties>
</file>